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4ek561ttdm2f" w:id="0"/>
      <w:bookmarkEnd w:id="0"/>
      <w:r w:rsidDel="00000000" w:rsidR="00000000" w:rsidRPr="00000000">
        <w:rPr>
          <w:rtl w:val="0"/>
        </w:rPr>
        <w:t xml:space="preserve">VEX IQ Level Up</w:t>
      </w:r>
      <w:r w:rsidDel="00000000" w:rsidR="00000000" w:rsidRPr="00000000">
        <w:rPr>
          <w:rtl w:val="0"/>
        </w:rPr>
        <w:t xml:space="preserve">: Session 2 - Virtual Coding 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 Code Flop in VEX IQ Level Up Virtual Coding Skills!</w:t>
      </w:r>
    </w:p>
    <w:p w:rsidR="00000000" w:rsidDel="00000000" w:rsidP="00000000" w:rsidRDefault="00000000" w:rsidRPr="00000000" w14:paraId="00000004">
      <w:pPr>
        <w:spacing w:after="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Go to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vrskills.vex.com</w:t>
        </w:r>
      </w:hyperlink>
      <w:r w:rsidDel="00000000" w:rsidR="00000000" w:rsidRPr="00000000">
        <w:rPr>
          <w:color w:val="000000"/>
          <w:rtl w:val="0"/>
        </w:rPr>
        <w:t xml:space="preserve"> and select ‘autonomous coding skills’</w:t>
      </w:r>
      <w:r w:rsidDel="00000000" w:rsidR="00000000" w:rsidRPr="00000000">
        <w:rPr>
          <w:color w:val="000000"/>
          <w:rtl w:val="0"/>
        </w:rPr>
        <w:t xml:space="preserve">, or open VEXcode VR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after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Select the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IQ 26-27 Level Up</w:t>
      </w:r>
      <w:r w:rsidDel="00000000" w:rsidR="00000000" w:rsidRPr="00000000">
        <w:rPr>
          <w:color w:val="000000"/>
          <w:rtl w:val="0"/>
        </w:rPr>
        <w:t xml:space="preserve"> Playground.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need your Team Number and Virtual Skills Key to open the Playground.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Watch the recording of the robot driving to score the preloaded Yellow Bean Bag on the L1 Pyramid Goal, and drive to pick up a Blue Bean Bag.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3438233</wp:posOffset>
            </wp:positionH>
            <wp:positionV relativeFrom="paragraph">
              <wp:posOffset>366700</wp:posOffset>
            </wp:positionV>
            <wp:extent cx="3543592" cy="210027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3592" cy="2100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Pay attention to the order of robot behaviors.</w:t>
      </w:r>
    </w:p>
    <w:p w:rsidR="00000000" w:rsidDel="00000000" w:rsidP="00000000" w:rsidRDefault="00000000" w:rsidRPr="00000000" w14:paraId="0000000A">
      <w:pPr>
        <w:spacing w:after="0" w:before="0" w:line="276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Use the blocks shown to the right to code Flop to score the preloaded Yellow Bean Bag on the L1 Pyramid Goal, and drive to pick up a Blue Bean Bag. </w:t>
      </w:r>
    </w:p>
    <w:p w:rsidR="00000000" w:rsidDel="00000000" w:rsidP="00000000" w:rsidRDefault="00000000" w:rsidRPr="00000000" w14:paraId="0000000C">
      <w:pPr>
        <w:spacing w:after="0" w:before="0" w:line="276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Run your project often to test it. If your robot doesn’t behave as you expected, try again!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VEXcode VR Reminders: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360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Blocks will only run if they are attached to the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When started</w:t>
      </w:r>
      <w:r w:rsidDel="00000000" w:rsidR="00000000" w:rsidRPr="00000000">
        <w:rPr>
          <w:color w:val="000000"/>
          <w:rtl w:val="0"/>
        </w:rPr>
        <w:t xml:space="preserve"> block.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="360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Use the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Reset</w:t>
      </w:r>
      <w:r w:rsidDel="00000000" w:rsidR="00000000" w:rsidRPr="00000000">
        <w:rPr>
          <w:color w:val="000000"/>
          <w:rtl w:val="0"/>
        </w:rPr>
        <w:t xml:space="preserve"> button on the Playground to reset the field each time you test your project.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Try changing the camera views to help you pick up Bean Bags.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00" w:line="360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Try using the Navigation Kit to help you plan and code your project.</w:t>
      </w:r>
    </w:p>
    <w:p w:rsidR="00000000" w:rsidDel="00000000" w:rsidP="00000000" w:rsidRDefault="00000000" w:rsidRPr="00000000" w14:paraId="00000013">
      <w:pPr>
        <w:spacing w:after="20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4"/>
        </w:numPr>
        <w:spacing w:after="20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Build and test your project one block at a time. This will help you understand the behavior Flop completes with each block.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600"/>
      </w:tblPr>
      <w:tblGrid>
        <w:gridCol w:w="5430"/>
        <w:gridCol w:w="5370"/>
        <w:tblGridChange w:id="0">
          <w:tblGrid>
            <w:gridCol w:w="5430"/>
            <w:gridCol w:w="5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scoring task would you like to code Flop to complete next? 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Why would you choose that scoring task?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blocks would you use to code it?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watched the recording of Flop scoring a Yellow Bean Bag on the Pyramid Goal, and driving to pick up a Blue Bean Bag.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added a block to the project.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Flop successfully completed the task.</w:t>
            </w:r>
          </w:p>
        </w:tc>
      </w:tr>
    </w:tbl>
    <w:p w:rsidR="00000000" w:rsidDel="00000000" w:rsidP="00000000" w:rsidRDefault="00000000" w:rsidRPr="00000000" w14:paraId="0000001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vrskills.vex.com" TargetMode="Externa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